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EC" w:rsidRDefault="0015147E" w:rsidP="00F13347">
      <w:pPr>
        <w:pStyle w:val="13"/>
        <w:bidi/>
        <w:rPr>
          <w:rtl/>
          <w:lang w:bidi="fa-IR"/>
        </w:rPr>
      </w:pPr>
      <w:r>
        <w:rPr>
          <w:rFonts w:hint="cs"/>
          <w:rtl/>
          <w:lang w:bidi="fa-IR"/>
        </w:rPr>
        <w:t>احراز اصالت ضمانتنامه هاي بانك ملي ايران به صورت اينترنتي</w:t>
      </w:r>
    </w:p>
    <w:p w:rsidR="00F13347" w:rsidRDefault="00F13347" w:rsidP="00F13347">
      <w:pPr>
        <w:pStyle w:val="13"/>
        <w:bidi/>
        <w:rPr>
          <w:rtl/>
          <w:lang w:bidi="fa-IR"/>
        </w:rPr>
      </w:pPr>
    </w:p>
    <w:p w:rsidR="00F13347" w:rsidRDefault="00F13347" w:rsidP="00E877F8">
      <w:pPr>
        <w:pStyle w:val="130"/>
        <w:spacing w:line="360" w:lineRule="auto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بانك ملي ايران به منظور بهبود فرايند ضمانت‌نامه‌هاي بانكي، كاهش مراجعات حضوري هموطنان به شعب و تسهيل امور بانكي آنان</w:t>
      </w:r>
      <w:r w:rsidR="0015147E">
        <w:rPr>
          <w:rFonts w:hint="cs"/>
          <w:sz w:val="26"/>
          <w:szCs w:val="28"/>
          <w:rtl/>
          <w:lang w:bidi="fa-IR"/>
        </w:rPr>
        <w:t>،</w:t>
      </w:r>
      <w:r w:rsidR="00B17769">
        <w:rPr>
          <w:rFonts w:hint="cs"/>
          <w:sz w:val="26"/>
          <w:szCs w:val="28"/>
          <w:rtl/>
          <w:lang w:bidi="fa-IR"/>
        </w:rPr>
        <w:t xml:space="preserve"> </w:t>
      </w:r>
      <w:r w:rsidR="0015147E">
        <w:rPr>
          <w:rFonts w:hint="cs"/>
          <w:sz w:val="26"/>
          <w:szCs w:val="28"/>
          <w:rtl/>
          <w:lang w:bidi="fa-IR"/>
        </w:rPr>
        <w:t xml:space="preserve">امكان احراز اصالت </w:t>
      </w:r>
      <w:r>
        <w:rPr>
          <w:rFonts w:hint="cs"/>
          <w:sz w:val="26"/>
          <w:szCs w:val="28"/>
          <w:rtl/>
          <w:lang w:bidi="fa-IR"/>
        </w:rPr>
        <w:t xml:space="preserve">ضمانت‌نامه‌هاي بانكي </w:t>
      </w:r>
      <w:r w:rsidR="0015147E">
        <w:rPr>
          <w:rFonts w:hint="cs"/>
          <w:sz w:val="26"/>
          <w:szCs w:val="28"/>
          <w:rtl/>
          <w:lang w:bidi="fa-IR"/>
        </w:rPr>
        <w:t>را فراهم كرد.</w:t>
      </w:r>
      <w:r>
        <w:rPr>
          <w:rFonts w:hint="cs"/>
          <w:sz w:val="26"/>
          <w:szCs w:val="28"/>
          <w:rtl/>
          <w:lang w:bidi="fa-IR"/>
        </w:rPr>
        <w:t xml:space="preserve"> </w:t>
      </w:r>
    </w:p>
    <w:p w:rsidR="00F13347" w:rsidRDefault="00F13347" w:rsidP="00E877F8">
      <w:pPr>
        <w:pStyle w:val="130"/>
        <w:spacing w:line="360" w:lineRule="auto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به گزارش روابط عمومي بانك ملي ايران، </w:t>
      </w:r>
      <w:r w:rsidR="00E877F8">
        <w:rPr>
          <w:rFonts w:hint="cs"/>
          <w:sz w:val="26"/>
          <w:szCs w:val="28"/>
          <w:rtl/>
          <w:lang w:bidi="fa-IR"/>
        </w:rPr>
        <w:t xml:space="preserve">مشتريان مي‌توانند </w:t>
      </w:r>
      <w:r w:rsidR="0015147E">
        <w:rPr>
          <w:rFonts w:hint="cs"/>
          <w:sz w:val="26"/>
          <w:szCs w:val="28"/>
          <w:rtl/>
          <w:lang w:bidi="fa-IR"/>
        </w:rPr>
        <w:t>ضمن مراجعه به</w:t>
      </w:r>
      <w:r>
        <w:rPr>
          <w:rFonts w:hint="cs"/>
          <w:sz w:val="26"/>
          <w:szCs w:val="28"/>
          <w:rtl/>
          <w:lang w:bidi="fa-IR"/>
        </w:rPr>
        <w:t xml:space="preserve"> نشاني اينترنتي </w:t>
      </w:r>
      <w:hyperlink r:id="rId4" w:history="1">
        <w:r w:rsidRPr="00D01871">
          <w:rPr>
            <w:rStyle w:val="Hyperlink"/>
            <w:sz w:val="26"/>
            <w:szCs w:val="28"/>
            <w:lang w:bidi="fa-IR"/>
          </w:rPr>
          <w:t>https://www.bmi.ir/letterofguarantee</w:t>
        </w:r>
      </w:hyperlink>
      <w:r>
        <w:rPr>
          <w:rFonts w:hint="cs"/>
          <w:sz w:val="26"/>
          <w:szCs w:val="28"/>
          <w:rtl/>
          <w:lang w:bidi="fa-IR"/>
        </w:rPr>
        <w:t xml:space="preserve"> </w:t>
      </w:r>
      <w:r w:rsidR="0015147E">
        <w:rPr>
          <w:rFonts w:hint="cs"/>
          <w:sz w:val="26"/>
          <w:szCs w:val="28"/>
          <w:rtl/>
          <w:lang w:bidi="fa-IR"/>
        </w:rPr>
        <w:t>و درج شماره قرارداد ضمانتنامه و كد شعبه صا</w:t>
      </w:r>
      <w:r w:rsidR="00291627">
        <w:rPr>
          <w:rFonts w:hint="cs"/>
          <w:sz w:val="26"/>
          <w:szCs w:val="28"/>
          <w:rtl/>
          <w:lang w:bidi="fa-IR"/>
        </w:rPr>
        <w:t xml:space="preserve">در كننده از </w:t>
      </w:r>
      <w:r w:rsidR="00E877F8">
        <w:rPr>
          <w:rFonts w:hint="cs"/>
          <w:sz w:val="26"/>
          <w:szCs w:val="28"/>
          <w:rtl/>
          <w:lang w:bidi="fa-IR"/>
        </w:rPr>
        <w:t>اصالت</w:t>
      </w:r>
      <w:r w:rsidR="00291627">
        <w:rPr>
          <w:rFonts w:hint="cs"/>
          <w:sz w:val="26"/>
          <w:szCs w:val="28"/>
          <w:rtl/>
          <w:lang w:bidi="fa-IR"/>
        </w:rPr>
        <w:t xml:space="preserve"> ضمانتنامه </w:t>
      </w:r>
      <w:r w:rsidR="00B17769">
        <w:rPr>
          <w:rFonts w:hint="cs"/>
          <w:sz w:val="26"/>
          <w:szCs w:val="28"/>
          <w:rtl/>
          <w:lang w:bidi="fa-IR"/>
        </w:rPr>
        <w:t xml:space="preserve">دريافتي </w:t>
      </w:r>
      <w:r w:rsidR="00291627">
        <w:rPr>
          <w:rFonts w:hint="cs"/>
          <w:sz w:val="26"/>
          <w:szCs w:val="28"/>
          <w:rtl/>
          <w:lang w:bidi="fa-IR"/>
        </w:rPr>
        <w:t>اطمينا</w:t>
      </w:r>
      <w:r w:rsidR="0015147E">
        <w:rPr>
          <w:rFonts w:hint="cs"/>
          <w:sz w:val="26"/>
          <w:szCs w:val="28"/>
          <w:rtl/>
          <w:lang w:bidi="fa-IR"/>
        </w:rPr>
        <w:t>ن حاصل كنند.</w:t>
      </w:r>
    </w:p>
    <w:sectPr w:rsidR="00F13347" w:rsidSect="00B008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347"/>
    <w:rsid w:val="0015147E"/>
    <w:rsid w:val="001A26D3"/>
    <w:rsid w:val="00291627"/>
    <w:rsid w:val="00777C60"/>
    <w:rsid w:val="00820FEC"/>
    <w:rsid w:val="00AD162D"/>
    <w:rsid w:val="00B0083C"/>
    <w:rsid w:val="00B17769"/>
    <w:rsid w:val="00B3753B"/>
    <w:rsid w:val="00B7718D"/>
    <w:rsid w:val="00C55775"/>
    <w:rsid w:val="00E877F8"/>
    <w:rsid w:val="00F13347"/>
    <w:rsid w:val="00FA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E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77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">
    <w:name w:val="تيتر 13"/>
    <w:basedOn w:val="Heading1"/>
    <w:rsid w:val="00B7718D"/>
    <w:pPr>
      <w:bidi w:val="0"/>
      <w:spacing w:before="0" w:line="240" w:lineRule="auto"/>
      <w:jc w:val="center"/>
    </w:pPr>
    <w:rPr>
      <w:rFonts w:ascii="Times New Roman" w:hAnsi="Times New Roman" w:cs="B Titr"/>
      <w:color w:val="000000" w:themeColor="text1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77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متن 13"/>
    <w:basedOn w:val="Normal"/>
    <w:rsid w:val="00B7718D"/>
    <w:pPr>
      <w:spacing w:after="0" w:line="240" w:lineRule="auto"/>
      <w:jc w:val="both"/>
    </w:pPr>
    <w:rPr>
      <w:rFonts w:ascii="Times New Roman" w:eastAsiaTheme="minorEastAsia" w:hAnsi="Times New Roman" w:cs="B Nazanin"/>
      <w:sz w:val="24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F13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mi.ir/letterofguaran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Office's Support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n.berahman</dc:creator>
  <cp:keywords/>
  <dc:description/>
  <cp:lastModifiedBy>salari</cp:lastModifiedBy>
  <cp:revision>5</cp:revision>
  <cp:lastPrinted>2014-05-18T09:10:00Z</cp:lastPrinted>
  <dcterms:created xsi:type="dcterms:W3CDTF">2014-05-18T09:05:00Z</dcterms:created>
  <dcterms:modified xsi:type="dcterms:W3CDTF">2014-05-18T10:40:00Z</dcterms:modified>
</cp:coreProperties>
</file>