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5D" w:rsidRPr="006563AC" w:rsidRDefault="0028295D" w:rsidP="00585DE6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6563AC">
        <w:rPr>
          <w:rFonts w:cs="B Nazanin" w:hint="cs"/>
          <w:b/>
          <w:bCs/>
          <w:sz w:val="30"/>
          <w:szCs w:val="30"/>
          <w:rtl/>
          <w:lang w:bidi="fa-IR"/>
        </w:rPr>
        <w:t xml:space="preserve">موزه بانک ملی ایران، نشانه </w:t>
      </w:r>
      <w:r w:rsidR="00585DE6" w:rsidRPr="006563AC">
        <w:rPr>
          <w:rFonts w:cs="B Nazanin" w:hint="cs"/>
          <w:b/>
          <w:bCs/>
          <w:sz w:val="30"/>
          <w:szCs w:val="30"/>
          <w:rtl/>
          <w:lang w:bidi="fa-IR"/>
        </w:rPr>
        <w:t xml:space="preserve">قدمت، قدرت و </w:t>
      </w:r>
      <w:r w:rsidRPr="006563AC">
        <w:rPr>
          <w:rFonts w:cs="B Nazanin" w:hint="cs"/>
          <w:b/>
          <w:bCs/>
          <w:sz w:val="30"/>
          <w:szCs w:val="30"/>
          <w:rtl/>
          <w:lang w:bidi="fa-IR"/>
        </w:rPr>
        <w:t xml:space="preserve">اعتماد </w:t>
      </w:r>
    </w:p>
    <w:p w:rsidR="0028295D" w:rsidRDefault="0028295D" w:rsidP="0028295D">
      <w:pPr>
        <w:bidi/>
        <w:rPr>
          <w:rFonts w:cs="B Nazanin"/>
          <w:sz w:val="26"/>
          <w:szCs w:val="26"/>
          <w:rtl/>
          <w:lang w:bidi="fa-IR"/>
        </w:rPr>
      </w:pPr>
    </w:p>
    <w:p w:rsidR="001C238F" w:rsidRPr="002C2C05" w:rsidRDefault="0054721D" w:rsidP="0028295D">
      <w:pPr>
        <w:bidi/>
        <w:rPr>
          <w:rFonts w:cs="B Nazanin"/>
          <w:sz w:val="26"/>
          <w:szCs w:val="26"/>
          <w:rtl/>
          <w:lang w:bidi="fa-IR"/>
        </w:rPr>
      </w:pPr>
      <w:r w:rsidRPr="002C2C05">
        <w:rPr>
          <w:rFonts w:cs="B Nazanin" w:hint="cs"/>
          <w:sz w:val="26"/>
          <w:szCs w:val="26"/>
          <w:rtl/>
          <w:lang w:bidi="fa-IR"/>
        </w:rPr>
        <w:t xml:space="preserve">یک کارشناس موزه تاکید کرد که نمونه مشابه </w:t>
      </w:r>
      <w:r w:rsidR="006563AC">
        <w:rPr>
          <w:rFonts w:cs="B Nazanin" w:hint="cs"/>
          <w:sz w:val="26"/>
          <w:szCs w:val="26"/>
          <w:rtl/>
          <w:lang w:bidi="fa-IR"/>
        </w:rPr>
        <w:t xml:space="preserve">موزه </w:t>
      </w:r>
      <w:r w:rsidRPr="002C2C05">
        <w:rPr>
          <w:rFonts w:cs="B Nazanin" w:hint="cs"/>
          <w:sz w:val="26"/>
          <w:szCs w:val="26"/>
          <w:rtl/>
          <w:lang w:bidi="fa-IR"/>
        </w:rPr>
        <w:t>بان</w:t>
      </w:r>
      <w:r w:rsidR="006563AC">
        <w:rPr>
          <w:rFonts w:cs="B Nazanin" w:hint="cs"/>
          <w:sz w:val="26"/>
          <w:szCs w:val="26"/>
          <w:rtl/>
          <w:lang w:bidi="fa-IR"/>
        </w:rPr>
        <w:t>ک ملی ایران در بسیاری از بانک های</w:t>
      </w:r>
      <w:r w:rsidRPr="002C2C05">
        <w:rPr>
          <w:rFonts w:cs="B Nazanin" w:hint="cs"/>
          <w:sz w:val="26"/>
          <w:szCs w:val="26"/>
          <w:rtl/>
          <w:lang w:bidi="fa-IR"/>
        </w:rPr>
        <w:t xml:space="preserve"> جهان وجود دارد.</w:t>
      </w:r>
    </w:p>
    <w:p w:rsidR="0054721D" w:rsidRPr="002C2C05" w:rsidRDefault="0054721D" w:rsidP="0054721D">
      <w:pPr>
        <w:bidi/>
        <w:rPr>
          <w:rFonts w:cs="B Nazanin"/>
          <w:sz w:val="26"/>
          <w:szCs w:val="26"/>
          <w:rtl/>
          <w:lang w:bidi="fa-IR"/>
        </w:rPr>
      </w:pPr>
      <w:r w:rsidRPr="002C2C05">
        <w:rPr>
          <w:rFonts w:cs="B Nazanin" w:hint="cs"/>
          <w:sz w:val="26"/>
          <w:szCs w:val="26"/>
          <w:rtl/>
          <w:lang w:bidi="fa-IR"/>
        </w:rPr>
        <w:t>پریسا اندامی در گفت و گو با روابط عمومی بانک ملی ایران با اشاره به بازدیدش از موزه بانک های انگلستان، اتریش، مالزی و مونیخ، گفت: در این موزه ها بخشی به نمایش اسکناس و سکه های قدیمی اختصاص دارد، اما در بخش های دیگر اشیای قیمتی خریداری شده، هدایا و نشان های تاریخی نگهداری شده و به نمایش درآمده است.</w:t>
      </w:r>
    </w:p>
    <w:p w:rsidR="0054721D" w:rsidRPr="002C2C05" w:rsidRDefault="0054721D" w:rsidP="0054721D">
      <w:pPr>
        <w:bidi/>
        <w:rPr>
          <w:rFonts w:cs="B Nazanin"/>
          <w:sz w:val="26"/>
          <w:szCs w:val="26"/>
          <w:rtl/>
          <w:lang w:bidi="fa-IR"/>
        </w:rPr>
      </w:pPr>
      <w:r w:rsidRPr="002C2C05">
        <w:rPr>
          <w:rFonts w:cs="B Nazanin" w:hint="cs"/>
          <w:sz w:val="26"/>
          <w:szCs w:val="26"/>
          <w:rtl/>
          <w:lang w:bidi="fa-IR"/>
        </w:rPr>
        <w:t>وی با اشاره به این که در موزه بانک ملی ایران نیز همین روند پیاده سازی شده، موزه این بانک را مشابه موزه بانک های بزرگ جهان خواند و خاطرنشان کرد: موزه بانک</w:t>
      </w:r>
      <w:r w:rsidR="006563AC">
        <w:rPr>
          <w:rFonts w:cs="B Nazanin" w:hint="cs"/>
          <w:sz w:val="26"/>
          <w:szCs w:val="26"/>
          <w:rtl/>
          <w:lang w:bidi="fa-IR"/>
        </w:rPr>
        <w:t xml:space="preserve"> ملی ایران</w:t>
      </w:r>
      <w:r w:rsidRPr="002C2C05">
        <w:rPr>
          <w:rFonts w:cs="B Nazanin" w:hint="cs"/>
          <w:sz w:val="26"/>
          <w:szCs w:val="26"/>
          <w:rtl/>
          <w:lang w:bidi="fa-IR"/>
        </w:rPr>
        <w:t xml:space="preserve"> می توان</w:t>
      </w:r>
      <w:r w:rsidR="006563AC">
        <w:rPr>
          <w:rFonts w:cs="B Nazanin" w:hint="cs"/>
          <w:sz w:val="26"/>
          <w:szCs w:val="26"/>
          <w:rtl/>
          <w:lang w:bidi="fa-IR"/>
        </w:rPr>
        <w:t>د</w:t>
      </w:r>
      <w:bookmarkStart w:id="0" w:name="_GoBack"/>
      <w:bookmarkEnd w:id="0"/>
      <w:r w:rsidRPr="002C2C05">
        <w:rPr>
          <w:rFonts w:cs="B Nazanin" w:hint="cs"/>
          <w:sz w:val="26"/>
          <w:szCs w:val="26"/>
          <w:rtl/>
          <w:lang w:bidi="fa-IR"/>
        </w:rPr>
        <w:t xml:space="preserve"> در بلند مدت نشان دهنده قدمت و تاریخچه آن باشد و از این نظر بسیار با اهمیت است.</w:t>
      </w:r>
    </w:p>
    <w:p w:rsidR="0054721D" w:rsidRPr="002C2C05" w:rsidRDefault="0054721D" w:rsidP="0054721D">
      <w:pPr>
        <w:bidi/>
        <w:rPr>
          <w:rFonts w:cs="B Nazanin"/>
          <w:sz w:val="26"/>
          <w:szCs w:val="26"/>
          <w:rtl/>
          <w:lang w:bidi="fa-IR"/>
        </w:rPr>
      </w:pPr>
      <w:r w:rsidRPr="002C2C05">
        <w:rPr>
          <w:rFonts w:cs="B Nazanin" w:hint="cs"/>
          <w:sz w:val="26"/>
          <w:szCs w:val="26"/>
          <w:rtl/>
          <w:lang w:bidi="fa-IR"/>
        </w:rPr>
        <w:t>این کارشناس موزه با تاکید بر این که نباید نگاه کوتاه مدت به موزه ها داشت، اظهار کرد: مشاهده ارتباط های بانکی، قدرت پول، آشنایی با مشتریان بزرگ و ... می تواند از کارکردهای موزه باشد که در بلند مدت مشخص خواهد شد.</w:t>
      </w:r>
    </w:p>
    <w:p w:rsidR="0054721D" w:rsidRPr="002C2C05" w:rsidRDefault="0054721D" w:rsidP="0054721D">
      <w:pPr>
        <w:bidi/>
        <w:rPr>
          <w:rFonts w:cs="B Nazanin"/>
          <w:sz w:val="26"/>
          <w:szCs w:val="26"/>
          <w:rtl/>
          <w:lang w:bidi="fa-IR"/>
        </w:rPr>
      </w:pPr>
      <w:r w:rsidRPr="002C2C05">
        <w:rPr>
          <w:rFonts w:cs="B Nazanin" w:hint="cs"/>
          <w:sz w:val="26"/>
          <w:szCs w:val="26"/>
          <w:rtl/>
          <w:lang w:bidi="fa-IR"/>
        </w:rPr>
        <w:t xml:space="preserve">اندامی با بیان این که </w:t>
      </w:r>
      <w:r w:rsidR="002C2C05" w:rsidRPr="002C2C05">
        <w:rPr>
          <w:rFonts w:cs="B Nazanin" w:hint="cs"/>
          <w:sz w:val="26"/>
          <w:szCs w:val="26"/>
          <w:rtl/>
          <w:lang w:bidi="fa-IR"/>
        </w:rPr>
        <w:t>عضویت در کمیته بین المللی موزه های پول و بانکداری می تواند ابعاد گسترده تری به فعالیت های موزه بانک ملی ایران بدهد، ادامه داد: موزه بانک ملی ایران نه تنها در ایران، بلکه در جهان باید موقعیت و جایگاه مطلوب خود را پیدا کند.</w:t>
      </w:r>
    </w:p>
    <w:p w:rsidR="002C2C05" w:rsidRPr="002C2C05" w:rsidRDefault="002C2C05" w:rsidP="002C2C05">
      <w:pPr>
        <w:bidi/>
        <w:rPr>
          <w:rFonts w:cs="B Nazanin"/>
          <w:sz w:val="26"/>
          <w:szCs w:val="26"/>
          <w:rtl/>
          <w:lang w:bidi="fa-IR"/>
        </w:rPr>
      </w:pPr>
      <w:r w:rsidRPr="002C2C05">
        <w:rPr>
          <w:rFonts w:cs="B Nazanin" w:hint="cs"/>
          <w:sz w:val="26"/>
          <w:szCs w:val="26"/>
          <w:rtl/>
          <w:lang w:bidi="fa-IR"/>
        </w:rPr>
        <w:t>به گفته او، موزه های مرتبط با بانک ها در جهان بسیار پرمخاطب اند و کشورها نیز اهمیت خاصی برای آنها قائلند؛ در واقع همان قدر که پول برای انسان اهمیت دارد، تاریخچه و روند تحول نهادهای مرتبط با آن نیز مهم است.</w:t>
      </w:r>
    </w:p>
    <w:p w:rsidR="002C2C05" w:rsidRPr="002C2C05" w:rsidRDefault="002C2C05" w:rsidP="002C2C05">
      <w:pPr>
        <w:bidi/>
        <w:rPr>
          <w:rFonts w:cs="B Nazanin"/>
          <w:sz w:val="26"/>
          <w:szCs w:val="26"/>
          <w:rtl/>
          <w:lang w:bidi="fa-IR"/>
        </w:rPr>
      </w:pPr>
      <w:r w:rsidRPr="002C2C05">
        <w:rPr>
          <w:rFonts w:cs="B Nazanin" w:hint="cs"/>
          <w:sz w:val="26"/>
          <w:szCs w:val="26"/>
          <w:rtl/>
          <w:lang w:bidi="fa-IR"/>
        </w:rPr>
        <w:t>این کارشناس موزه با اشاره به این که تاریخچه یک بانک نیز مانند تاریخچه یک کشور یا تمدن برای اعضای آن مهم است، گفت: به هر حال وجود یک موزه و اشیای داخل آن که قدمت زیادی دارند، هم نشان دهنده توانایی مالی و هم نشان دهنده اعتماد عمومی به آن است، بنابراین موزه بانک ملی ایران پشتوانه مردمی آن را می تواند دو چندان کند.</w:t>
      </w:r>
    </w:p>
    <w:sectPr w:rsidR="002C2C05" w:rsidRPr="002C2C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86"/>
    <w:rsid w:val="001C238F"/>
    <w:rsid w:val="0028295D"/>
    <w:rsid w:val="002C2C05"/>
    <w:rsid w:val="00485386"/>
    <w:rsid w:val="0054721D"/>
    <w:rsid w:val="00585DE6"/>
    <w:rsid w:val="006563AC"/>
    <w:rsid w:val="006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B4C9BB-1985-46C1-AB6D-1AD5001B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5</cp:revision>
  <dcterms:created xsi:type="dcterms:W3CDTF">2017-07-11T07:04:00Z</dcterms:created>
  <dcterms:modified xsi:type="dcterms:W3CDTF">2017-07-11T07:39:00Z</dcterms:modified>
</cp:coreProperties>
</file>