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F6" w:rsidRPr="005F1D15" w:rsidRDefault="00C81679" w:rsidP="005F1D15">
      <w:pPr>
        <w:jc w:val="center"/>
        <w:rPr>
          <w:rFonts w:cs="B Nazanin"/>
          <w:b/>
          <w:bCs/>
          <w:sz w:val="26"/>
          <w:szCs w:val="26"/>
          <w:rtl/>
        </w:rPr>
      </w:pPr>
      <w:r w:rsidRPr="005F1D15">
        <w:rPr>
          <w:rFonts w:cs="B Nazanin" w:hint="cs"/>
          <w:b/>
          <w:bCs/>
          <w:sz w:val="26"/>
          <w:szCs w:val="26"/>
          <w:rtl/>
        </w:rPr>
        <w:t>تاکید عضو هیات مدیره بانک ملی ایران بر اهمیت بهداشت اعتباری در نظام بانکی</w:t>
      </w:r>
    </w:p>
    <w:p w:rsidR="00F060F6" w:rsidRDefault="00F060F6" w:rsidP="00920939">
      <w:pPr>
        <w:rPr>
          <w:rFonts w:cs="B Nazanin"/>
          <w:sz w:val="26"/>
          <w:szCs w:val="26"/>
          <w:rtl/>
        </w:rPr>
      </w:pPr>
    </w:p>
    <w:p w:rsidR="00F060F6" w:rsidRDefault="00C81679" w:rsidP="00853A9D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عضو هیات مدیره ب</w:t>
      </w:r>
      <w:r w:rsidR="000F5B52">
        <w:rPr>
          <w:rFonts w:cs="B Nazanin" w:hint="cs"/>
          <w:sz w:val="26"/>
          <w:szCs w:val="26"/>
          <w:rtl/>
        </w:rPr>
        <w:t xml:space="preserve">انک ملی ایران با تاکید بر لزوم رعایت بهداشت اعتباری و انضباط مالی در بانک گفت: اغلب تسهیلاتی که </w:t>
      </w:r>
      <w:r w:rsidR="00853A9D">
        <w:rPr>
          <w:rFonts w:cs="B Nazanin" w:hint="cs"/>
          <w:sz w:val="26"/>
          <w:szCs w:val="26"/>
          <w:rtl/>
        </w:rPr>
        <w:t>در</w:t>
      </w:r>
      <w:r w:rsidR="000F5B52">
        <w:rPr>
          <w:rFonts w:cs="B Nazanin" w:hint="cs"/>
          <w:sz w:val="26"/>
          <w:szCs w:val="26"/>
          <w:rtl/>
        </w:rPr>
        <w:t xml:space="preserve"> بازپرداخت با مشکل مواجه هستند، در جای درست صرف نشده اند که </w:t>
      </w:r>
      <w:r w:rsidR="00A26346">
        <w:rPr>
          <w:rFonts w:cs="B Nazanin" w:hint="cs"/>
          <w:sz w:val="26"/>
          <w:szCs w:val="26"/>
          <w:rtl/>
        </w:rPr>
        <w:t>ادارات ارزیابی و نظارت بر مصارف می توانند در این بخش بسیار راهگشا باشند.</w:t>
      </w:r>
    </w:p>
    <w:p w:rsidR="00D434C2" w:rsidRDefault="004E5421" w:rsidP="003B637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برات کریمی در جلسه هم اندیشی پیرامون دستورالعمل های ارزیابی تهاتر که با حضور </w:t>
      </w:r>
      <w:r w:rsidR="00D434C2" w:rsidRPr="00D434C2">
        <w:rPr>
          <w:rFonts w:cs="B Nazanin" w:hint="cs"/>
          <w:sz w:val="26"/>
          <w:szCs w:val="26"/>
          <w:rtl/>
        </w:rPr>
        <w:t>محمدنور</w:t>
      </w:r>
      <w:r w:rsidR="00D434C2" w:rsidRPr="00D434C2">
        <w:rPr>
          <w:rFonts w:cs="B Nazanin"/>
          <w:sz w:val="26"/>
          <w:szCs w:val="26"/>
          <w:rtl/>
        </w:rPr>
        <w:t xml:space="preserve"> </w:t>
      </w:r>
      <w:r w:rsidR="00D434C2" w:rsidRPr="00D434C2">
        <w:rPr>
          <w:rFonts w:cs="B Nazanin" w:hint="cs"/>
          <w:sz w:val="26"/>
          <w:szCs w:val="26"/>
          <w:rtl/>
        </w:rPr>
        <w:t>آزادی</w:t>
      </w:r>
      <w:r w:rsidR="00D434C2">
        <w:rPr>
          <w:rFonts w:cs="B Nazanin" w:hint="cs"/>
          <w:sz w:val="26"/>
          <w:szCs w:val="26"/>
          <w:rtl/>
        </w:rPr>
        <w:t xml:space="preserve"> </w:t>
      </w:r>
      <w:r w:rsidR="00D434C2" w:rsidRPr="00D434C2">
        <w:rPr>
          <w:rFonts w:cs="B Nazanin" w:hint="cs"/>
          <w:sz w:val="26"/>
          <w:szCs w:val="26"/>
          <w:rtl/>
        </w:rPr>
        <w:t>مدیر</w:t>
      </w:r>
      <w:r w:rsidR="00D434C2" w:rsidRPr="00D434C2">
        <w:rPr>
          <w:rFonts w:cs="B Nazanin"/>
          <w:sz w:val="26"/>
          <w:szCs w:val="26"/>
          <w:rtl/>
        </w:rPr>
        <w:t xml:space="preserve"> </w:t>
      </w:r>
      <w:r w:rsidR="00D434C2" w:rsidRPr="00D434C2">
        <w:rPr>
          <w:rFonts w:cs="B Nazanin" w:hint="cs"/>
          <w:sz w:val="26"/>
          <w:szCs w:val="26"/>
          <w:rtl/>
        </w:rPr>
        <w:t>امور</w:t>
      </w:r>
      <w:r w:rsidR="00D434C2" w:rsidRPr="00D434C2">
        <w:rPr>
          <w:rFonts w:cs="B Nazanin"/>
          <w:sz w:val="26"/>
          <w:szCs w:val="26"/>
          <w:rtl/>
        </w:rPr>
        <w:t xml:space="preserve"> </w:t>
      </w:r>
      <w:r w:rsidR="00D434C2" w:rsidRPr="00D434C2">
        <w:rPr>
          <w:rFonts w:cs="B Nazanin" w:hint="cs"/>
          <w:sz w:val="26"/>
          <w:szCs w:val="26"/>
          <w:rtl/>
        </w:rPr>
        <w:t>شعب</w:t>
      </w:r>
      <w:r w:rsidR="00D434C2" w:rsidRPr="00D434C2">
        <w:rPr>
          <w:rFonts w:cs="B Nazanin"/>
          <w:sz w:val="26"/>
          <w:szCs w:val="26"/>
          <w:rtl/>
        </w:rPr>
        <w:t xml:space="preserve"> </w:t>
      </w:r>
      <w:r w:rsidR="00D434C2" w:rsidRPr="00D434C2">
        <w:rPr>
          <w:rFonts w:cs="B Nazanin" w:hint="cs"/>
          <w:sz w:val="26"/>
          <w:szCs w:val="26"/>
          <w:rtl/>
        </w:rPr>
        <w:t>تهران</w:t>
      </w:r>
      <w:r w:rsidR="00D434C2">
        <w:rPr>
          <w:rFonts w:cs="B Nazanin" w:hint="cs"/>
          <w:sz w:val="26"/>
          <w:szCs w:val="26"/>
          <w:rtl/>
        </w:rPr>
        <w:t xml:space="preserve">، </w:t>
      </w:r>
      <w:r w:rsidR="00896FFB">
        <w:rPr>
          <w:rFonts w:cs="B Nazanin" w:hint="cs"/>
          <w:sz w:val="26"/>
          <w:szCs w:val="26"/>
          <w:rtl/>
        </w:rPr>
        <w:t xml:space="preserve">یحیی </w:t>
      </w:r>
      <w:r w:rsidR="00853A9D">
        <w:rPr>
          <w:rFonts w:cs="B Nazanin" w:hint="cs"/>
          <w:sz w:val="26"/>
          <w:szCs w:val="26"/>
          <w:rtl/>
        </w:rPr>
        <w:t xml:space="preserve">حبیبی </w:t>
      </w:r>
      <w:r w:rsidR="00896FFB">
        <w:rPr>
          <w:rFonts w:cs="B Nazanin" w:hint="cs"/>
          <w:sz w:val="26"/>
          <w:szCs w:val="26"/>
          <w:rtl/>
        </w:rPr>
        <w:t xml:space="preserve">رییس اداره امور شعب مرکزی تهران، </w:t>
      </w:r>
      <w:r w:rsidR="00D434C2">
        <w:rPr>
          <w:rFonts w:cs="B Nazanin" w:hint="cs"/>
          <w:sz w:val="26"/>
          <w:szCs w:val="26"/>
          <w:rtl/>
        </w:rPr>
        <w:t xml:space="preserve">روسای شعب مستقل </w:t>
      </w:r>
      <w:r w:rsidR="003B6375">
        <w:rPr>
          <w:rFonts w:cs="B Nazanin" w:hint="cs"/>
          <w:sz w:val="26"/>
          <w:szCs w:val="26"/>
          <w:rtl/>
        </w:rPr>
        <w:t>بانک و جمعی از معاونان و کارشناسان ادارات</w:t>
      </w:r>
      <w:r w:rsidR="00D434C2">
        <w:rPr>
          <w:rFonts w:cs="B Nazanin" w:hint="cs"/>
          <w:sz w:val="26"/>
          <w:szCs w:val="26"/>
          <w:rtl/>
        </w:rPr>
        <w:t xml:space="preserve"> امور شعب تهران برگزار شد، با بیان اینکه </w:t>
      </w:r>
      <w:r w:rsidR="00720D22">
        <w:rPr>
          <w:rFonts w:cs="B Nazanin" w:hint="cs"/>
          <w:sz w:val="26"/>
          <w:szCs w:val="26"/>
          <w:rtl/>
        </w:rPr>
        <w:t xml:space="preserve">اداره </w:t>
      </w:r>
      <w:r w:rsidR="003B6375">
        <w:rPr>
          <w:rFonts w:cs="B Nazanin" w:hint="cs"/>
          <w:sz w:val="26"/>
          <w:szCs w:val="26"/>
          <w:rtl/>
        </w:rPr>
        <w:t xml:space="preserve">کل </w:t>
      </w:r>
      <w:r w:rsidR="00720D22">
        <w:rPr>
          <w:rFonts w:cs="B Nazanin" w:hint="cs"/>
          <w:sz w:val="26"/>
          <w:szCs w:val="26"/>
          <w:rtl/>
        </w:rPr>
        <w:t xml:space="preserve">ارزیابی </w:t>
      </w:r>
      <w:r w:rsidR="003B6375">
        <w:rPr>
          <w:rFonts w:cs="B Nazanin" w:hint="cs"/>
          <w:sz w:val="26"/>
          <w:szCs w:val="26"/>
          <w:rtl/>
        </w:rPr>
        <w:t xml:space="preserve">و نظارت بر مصارف </w:t>
      </w:r>
      <w:r w:rsidR="00720D22">
        <w:rPr>
          <w:rFonts w:cs="B Nazanin" w:hint="cs"/>
          <w:sz w:val="26"/>
          <w:szCs w:val="26"/>
          <w:rtl/>
        </w:rPr>
        <w:t>یکی از حساس ترین واحدها</w:t>
      </w:r>
      <w:r w:rsidR="003B6375">
        <w:rPr>
          <w:rFonts w:cs="B Nazanin" w:hint="cs"/>
          <w:sz w:val="26"/>
          <w:szCs w:val="26"/>
          <w:rtl/>
        </w:rPr>
        <w:t xml:space="preserve"> در بانک ملی ایران </w:t>
      </w:r>
      <w:r w:rsidR="00720D22">
        <w:rPr>
          <w:rFonts w:cs="B Nazanin" w:hint="cs"/>
          <w:sz w:val="26"/>
          <w:szCs w:val="26"/>
          <w:rtl/>
        </w:rPr>
        <w:t>است، گفت: این اداره می تواند کمک شایانی به سلامت جناح اعتباری و بهداشت اعتباری بانک کند.</w:t>
      </w:r>
    </w:p>
    <w:p w:rsidR="00720D22" w:rsidRDefault="00720D22" w:rsidP="00A3639A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وی تصریح کرد: </w:t>
      </w:r>
      <w:r w:rsidR="00A3639A">
        <w:rPr>
          <w:rFonts w:cs="B Nazanin" w:hint="cs"/>
          <w:sz w:val="26"/>
          <w:szCs w:val="26"/>
          <w:rtl/>
        </w:rPr>
        <w:t>زمانی که</w:t>
      </w:r>
      <w:r w:rsidR="00762582">
        <w:rPr>
          <w:rFonts w:cs="B Nazanin" w:hint="cs"/>
          <w:sz w:val="26"/>
          <w:szCs w:val="26"/>
          <w:rtl/>
        </w:rPr>
        <w:t xml:space="preserve"> بانک تسهیلاتی را پرداخت می کند، نظارت بر مصارف این تسهیلات در جهت حفظ </w:t>
      </w:r>
      <w:r w:rsidR="00A3639A">
        <w:rPr>
          <w:rFonts w:cs="B Nazanin" w:hint="cs"/>
          <w:sz w:val="26"/>
          <w:szCs w:val="26"/>
          <w:rtl/>
        </w:rPr>
        <w:t>و بازگشت این منابع</w:t>
      </w:r>
      <w:r w:rsidR="00762582">
        <w:rPr>
          <w:rFonts w:cs="B Nazanin" w:hint="cs"/>
          <w:sz w:val="26"/>
          <w:szCs w:val="26"/>
          <w:rtl/>
        </w:rPr>
        <w:t xml:space="preserve"> بسیار اهمیت دارد.</w:t>
      </w:r>
    </w:p>
    <w:p w:rsidR="005F1D15" w:rsidRDefault="003730D6" w:rsidP="00E85EE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کریمی با بیان اینکه مشتریان متقاضی تسهیلات کلان نیازمند مشاوره هستند و بانک می تواند در این بخش در کنار مشتری قرار گیرد، اظهار کرد: </w:t>
      </w:r>
      <w:r w:rsidR="002758DC">
        <w:rPr>
          <w:rFonts w:cs="B Nazanin" w:hint="cs"/>
          <w:sz w:val="26"/>
          <w:szCs w:val="26"/>
          <w:rtl/>
        </w:rPr>
        <w:t xml:space="preserve">بعضا این تصور وجود دارد که اگر در پرداخت تسهیلات سخت گیری صورت گیرد، منابع بانک به هدر نمی رود در حالی که شرایط تسهیلات دهی باید روان باشد </w:t>
      </w:r>
      <w:r w:rsidR="005F1D15">
        <w:rPr>
          <w:rFonts w:cs="B Nazanin" w:hint="cs"/>
          <w:sz w:val="26"/>
          <w:szCs w:val="26"/>
          <w:rtl/>
        </w:rPr>
        <w:t xml:space="preserve">اما در مقابل شرایط بازپرداخت این تسهیلات نیز به خوبی دیده </w:t>
      </w:r>
      <w:r w:rsidR="00E85EE5">
        <w:rPr>
          <w:rFonts w:cs="B Nazanin" w:hint="cs"/>
          <w:sz w:val="26"/>
          <w:szCs w:val="26"/>
          <w:rtl/>
        </w:rPr>
        <w:t>شود.</w:t>
      </w:r>
    </w:p>
    <w:p w:rsidR="00CD270D" w:rsidRDefault="00CD270D" w:rsidP="002758DC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وی بیان کرد: </w:t>
      </w:r>
      <w:r w:rsidR="00B103A4">
        <w:rPr>
          <w:rFonts w:cs="B Nazanin" w:hint="cs"/>
          <w:sz w:val="26"/>
          <w:szCs w:val="26"/>
          <w:rtl/>
        </w:rPr>
        <w:t xml:space="preserve">در نظر است نشست امروز با واحدهای تهران </w:t>
      </w:r>
      <w:r w:rsidR="00E85EE5">
        <w:rPr>
          <w:rFonts w:cs="B Nazanin" w:hint="cs"/>
          <w:sz w:val="26"/>
          <w:szCs w:val="26"/>
          <w:rtl/>
        </w:rPr>
        <w:t xml:space="preserve">بانک </w:t>
      </w:r>
      <w:r w:rsidR="00B103A4">
        <w:rPr>
          <w:rFonts w:cs="B Nazanin" w:hint="cs"/>
          <w:sz w:val="26"/>
          <w:szCs w:val="26"/>
          <w:rtl/>
        </w:rPr>
        <w:t>در آینده ای نزد</w:t>
      </w:r>
      <w:r w:rsidR="00E85EE5">
        <w:rPr>
          <w:rFonts w:cs="B Nazanin" w:hint="cs"/>
          <w:sz w:val="26"/>
          <w:szCs w:val="26"/>
          <w:rtl/>
        </w:rPr>
        <w:t>یک با ادارات امور</w:t>
      </w:r>
      <w:r w:rsidR="003B6375">
        <w:rPr>
          <w:rFonts w:cs="B Nazanin" w:hint="cs"/>
          <w:sz w:val="26"/>
          <w:szCs w:val="26"/>
          <w:rtl/>
        </w:rPr>
        <w:t xml:space="preserve"> شعب</w:t>
      </w:r>
      <w:r w:rsidR="00E85EE5">
        <w:rPr>
          <w:rFonts w:cs="B Nazanin" w:hint="cs"/>
          <w:sz w:val="26"/>
          <w:szCs w:val="26"/>
          <w:rtl/>
        </w:rPr>
        <w:t xml:space="preserve"> استان ها</w:t>
      </w:r>
      <w:r w:rsidR="00B103A4">
        <w:rPr>
          <w:rFonts w:cs="B Nazanin" w:hint="cs"/>
          <w:sz w:val="26"/>
          <w:szCs w:val="26"/>
          <w:rtl/>
        </w:rPr>
        <w:t xml:space="preserve"> نیز برگزار شود.</w:t>
      </w:r>
    </w:p>
    <w:p w:rsidR="00B33823" w:rsidRDefault="005F1D15" w:rsidP="002933B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همچنین </w:t>
      </w:r>
      <w:r w:rsidR="006241B6" w:rsidRPr="00D434C2">
        <w:rPr>
          <w:rFonts w:cs="B Nazanin" w:hint="cs"/>
          <w:sz w:val="26"/>
          <w:szCs w:val="26"/>
          <w:rtl/>
        </w:rPr>
        <w:t>محمدنور</w:t>
      </w:r>
      <w:r w:rsidR="006241B6" w:rsidRPr="00D434C2">
        <w:rPr>
          <w:rFonts w:cs="B Nazanin"/>
          <w:sz w:val="26"/>
          <w:szCs w:val="26"/>
          <w:rtl/>
        </w:rPr>
        <w:t xml:space="preserve"> </w:t>
      </w:r>
      <w:r w:rsidR="006241B6" w:rsidRPr="00D434C2">
        <w:rPr>
          <w:rFonts w:cs="B Nazanin" w:hint="cs"/>
          <w:sz w:val="26"/>
          <w:szCs w:val="26"/>
          <w:rtl/>
        </w:rPr>
        <w:t>آزادی</w:t>
      </w:r>
      <w:r w:rsidR="006241B6">
        <w:rPr>
          <w:rFonts w:cs="B Nazanin" w:hint="cs"/>
          <w:sz w:val="26"/>
          <w:szCs w:val="26"/>
          <w:rtl/>
        </w:rPr>
        <w:t xml:space="preserve"> </w:t>
      </w:r>
      <w:r w:rsidR="00270C97" w:rsidRPr="00D434C2">
        <w:rPr>
          <w:rFonts w:cs="B Nazanin" w:hint="cs"/>
          <w:sz w:val="26"/>
          <w:szCs w:val="26"/>
          <w:rtl/>
        </w:rPr>
        <w:t>مدیر</w:t>
      </w:r>
      <w:r w:rsidR="00270C97" w:rsidRPr="00D434C2">
        <w:rPr>
          <w:rFonts w:cs="B Nazanin"/>
          <w:sz w:val="26"/>
          <w:szCs w:val="26"/>
          <w:rtl/>
        </w:rPr>
        <w:t xml:space="preserve"> </w:t>
      </w:r>
      <w:r w:rsidR="00270C97" w:rsidRPr="00D434C2">
        <w:rPr>
          <w:rFonts w:cs="B Nazanin" w:hint="cs"/>
          <w:sz w:val="26"/>
          <w:szCs w:val="26"/>
          <w:rtl/>
        </w:rPr>
        <w:t>امور</w:t>
      </w:r>
      <w:r w:rsidR="00270C97" w:rsidRPr="00D434C2">
        <w:rPr>
          <w:rFonts w:cs="B Nazanin"/>
          <w:sz w:val="26"/>
          <w:szCs w:val="26"/>
          <w:rtl/>
        </w:rPr>
        <w:t xml:space="preserve"> </w:t>
      </w:r>
      <w:r w:rsidR="00270C97" w:rsidRPr="00D434C2">
        <w:rPr>
          <w:rFonts w:cs="B Nazanin" w:hint="cs"/>
          <w:sz w:val="26"/>
          <w:szCs w:val="26"/>
          <w:rtl/>
        </w:rPr>
        <w:t>شعب</w:t>
      </w:r>
      <w:r w:rsidR="00270C97" w:rsidRPr="00D434C2">
        <w:rPr>
          <w:rFonts w:cs="B Nazanin"/>
          <w:sz w:val="26"/>
          <w:szCs w:val="26"/>
          <w:rtl/>
        </w:rPr>
        <w:t xml:space="preserve"> </w:t>
      </w:r>
      <w:r w:rsidR="00270C97" w:rsidRPr="00D434C2">
        <w:rPr>
          <w:rFonts w:cs="B Nazanin" w:hint="cs"/>
          <w:sz w:val="26"/>
          <w:szCs w:val="26"/>
          <w:rtl/>
        </w:rPr>
        <w:t>تهران</w:t>
      </w:r>
      <w:r w:rsidR="00270C97">
        <w:rPr>
          <w:rFonts w:cs="B Nazanin" w:hint="cs"/>
          <w:sz w:val="26"/>
          <w:szCs w:val="26"/>
          <w:rtl/>
        </w:rPr>
        <w:t xml:space="preserve"> بانک در این همایش با بیان اینکه </w:t>
      </w:r>
      <w:r w:rsidR="00985665">
        <w:rPr>
          <w:rFonts w:cs="B Nazanin" w:hint="cs"/>
          <w:sz w:val="26"/>
          <w:szCs w:val="26"/>
          <w:rtl/>
        </w:rPr>
        <w:t xml:space="preserve">در ادبیات معاملاتی و قانون بانکداری بدون ربا به بحث نظارت بر مصارف تاکید شده </w:t>
      </w:r>
      <w:r w:rsidR="006241B6">
        <w:rPr>
          <w:rFonts w:cs="B Nazanin" w:hint="cs"/>
          <w:sz w:val="26"/>
          <w:szCs w:val="26"/>
          <w:rtl/>
        </w:rPr>
        <w:t xml:space="preserve">است، گفت: </w:t>
      </w:r>
      <w:r w:rsidR="0063094D">
        <w:rPr>
          <w:rFonts w:cs="B Nazanin" w:hint="cs"/>
          <w:sz w:val="26"/>
          <w:szCs w:val="26"/>
          <w:rtl/>
        </w:rPr>
        <w:t xml:space="preserve">در اعطای تسهیلات دو نوع عقد مشارکتی و مبادله ای </w:t>
      </w:r>
      <w:r w:rsidR="00EF42BF">
        <w:rPr>
          <w:rFonts w:cs="B Nazanin" w:hint="cs"/>
          <w:sz w:val="26"/>
          <w:szCs w:val="26"/>
          <w:rtl/>
        </w:rPr>
        <w:t>وجود دارد</w:t>
      </w:r>
      <w:r w:rsidR="006241B6">
        <w:rPr>
          <w:rFonts w:cs="B Nazanin" w:hint="cs"/>
          <w:sz w:val="26"/>
          <w:szCs w:val="26"/>
          <w:rtl/>
        </w:rPr>
        <w:t xml:space="preserve"> و </w:t>
      </w:r>
      <w:r w:rsidR="0063094D">
        <w:rPr>
          <w:rFonts w:cs="B Nazanin" w:hint="cs"/>
          <w:sz w:val="26"/>
          <w:szCs w:val="26"/>
          <w:rtl/>
        </w:rPr>
        <w:t xml:space="preserve">نظارت بر مصرف چه در عقود مشارکتی و چه مبادله ای </w:t>
      </w:r>
      <w:r w:rsidR="00B33823">
        <w:rPr>
          <w:rFonts w:cs="B Nazanin" w:hint="cs"/>
          <w:sz w:val="26"/>
          <w:szCs w:val="26"/>
          <w:rtl/>
        </w:rPr>
        <w:t>باید به گونه ای پیش روند که راهگشا باشند و د</w:t>
      </w:r>
      <w:r w:rsidR="002933BF">
        <w:rPr>
          <w:rFonts w:cs="B Nazanin" w:hint="cs"/>
          <w:sz w:val="26"/>
          <w:szCs w:val="26"/>
          <w:rtl/>
        </w:rPr>
        <w:t xml:space="preserve">رواقع نظارت بر مصرف </w:t>
      </w:r>
      <w:r w:rsidR="00B33823">
        <w:rPr>
          <w:rFonts w:cs="B Nazanin" w:hint="cs"/>
          <w:sz w:val="26"/>
          <w:szCs w:val="26"/>
          <w:rtl/>
        </w:rPr>
        <w:t>صورت گیرد.</w:t>
      </w:r>
    </w:p>
    <w:p w:rsidR="009E5F52" w:rsidRDefault="002933BF" w:rsidP="00282A68">
      <w:pPr>
        <w:rPr>
          <w:rFonts w:cs="B Nazanin"/>
          <w:sz w:val="26"/>
          <w:szCs w:val="26"/>
          <w:rtl/>
        </w:rPr>
      </w:pPr>
      <w:r w:rsidRPr="00F060F6">
        <w:rPr>
          <w:rFonts w:cs="B Nazanin" w:hint="cs"/>
          <w:sz w:val="26"/>
          <w:szCs w:val="26"/>
          <w:rtl/>
        </w:rPr>
        <w:t>هادی</w:t>
      </w:r>
      <w:r w:rsidRPr="00F060F6">
        <w:rPr>
          <w:rFonts w:cs="B Nazanin"/>
          <w:sz w:val="26"/>
          <w:szCs w:val="26"/>
          <w:rtl/>
        </w:rPr>
        <w:t xml:space="preserve"> </w:t>
      </w:r>
      <w:r w:rsidRPr="00F060F6">
        <w:rPr>
          <w:rFonts w:cs="B Nazanin" w:hint="cs"/>
          <w:sz w:val="26"/>
          <w:szCs w:val="26"/>
          <w:rtl/>
        </w:rPr>
        <w:t>نیک</w:t>
      </w:r>
      <w:r w:rsidRPr="00F060F6">
        <w:rPr>
          <w:rFonts w:cs="B Nazanin"/>
          <w:sz w:val="26"/>
          <w:szCs w:val="26"/>
          <w:rtl/>
        </w:rPr>
        <w:t xml:space="preserve"> </w:t>
      </w:r>
      <w:r w:rsidRPr="00F060F6">
        <w:rPr>
          <w:rFonts w:cs="B Nazanin" w:hint="cs"/>
          <w:sz w:val="26"/>
          <w:szCs w:val="26"/>
          <w:rtl/>
        </w:rPr>
        <w:t>قلب</w:t>
      </w:r>
      <w:r>
        <w:rPr>
          <w:rFonts w:cs="B Nazanin" w:hint="cs"/>
          <w:sz w:val="26"/>
          <w:szCs w:val="26"/>
          <w:rtl/>
        </w:rPr>
        <w:t xml:space="preserve"> </w:t>
      </w:r>
      <w:r w:rsidR="005308B1">
        <w:rPr>
          <w:rFonts w:cs="B Nazanin" w:hint="cs"/>
          <w:sz w:val="26"/>
          <w:szCs w:val="26"/>
          <w:rtl/>
        </w:rPr>
        <w:t xml:space="preserve">رییس </w:t>
      </w:r>
      <w:r w:rsidR="005308B1" w:rsidRPr="00F060F6">
        <w:rPr>
          <w:rFonts w:cs="B Nazanin" w:hint="cs"/>
          <w:sz w:val="26"/>
          <w:szCs w:val="26"/>
          <w:rtl/>
        </w:rPr>
        <w:t>اداره</w:t>
      </w:r>
      <w:r w:rsidR="005308B1">
        <w:rPr>
          <w:rFonts w:cs="B Nazanin" w:hint="cs"/>
          <w:sz w:val="26"/>
          <w:szCs w:val="26"/>
          <w:rtl/>
        </w:rPr>
        <w:t xml:space="preserve"> کل</w:t>
      </w:r>
      <w:r w:rsidR="005308B1" w:rsidRPr="00F060F6">
        <w:rPr>
          <w:rFonts w:cs="B Nazanin" w:hint="cs"/>
          <w:sz w:val="26"/>
          <w:szCs w:val="26"/>
          <w:rtl/>
        </w:rPr>
        <w:t xml:space="preserve"> ارزیابی</w:t>
      </w:r>
      <w:r w:rsidR="005308B1" w:rsidRPr="00F060F6">
        <w:rPr>
          <w:rFonts w:cs="B Nazanin"/>
          <w:sz w:val="26"/>
          <w:szCs w:val="26"/>
          <w:rtl/>
        </w:rPr>
        <w:t xml:space="preserve"> </w:t>
      </w:r>
      <w:r w:rsidR="005308B1" w:rsidRPr="00F060F6">
        <w:rPr>
          <w:rFonts w:cs="B Nazanin" w:hint="cs"/>
          <w:sz w:val="26"/>
          <w:szCs w:val="26"/>
          <w:rtl/>
        </w:rPr>
        <w:t>و</w:t>
      </w:r>
      <w:r w:rsidR="005308B1" w:rsidRPr="00F060F6">
        <w:rPr>
          <w:rFonts w:cs="B Nazanin"/>
          <w:sz w:val="26"/>
          <w:szCs w:val="26"/>
          <w:rtl/>
        </w:rPr>
        <w:t xml:space="preserve"> </w:t>
      </w:r>
      <w:r w:rsidR="005308B1" w:rsidRPr="00F060F6">
        <w:rPr>
          <w:rFonts w:cs="B Nazanin" w:hint="cs"/>
          <w:sz w:val="26"/>
          <w:szCs w:val="26"/>
          <w:rtl/>
        </w:rPr>
        <w:t>نظارت</w:t>
      </w:r>
      <w:r w:rsidR="005308B1" w:rsidRPr="00F060F6">
        <w:rPr>
          <w:rFonts w:cs="B Nazanin"/>
          <w:sz w:val="26"/>
          <w:szCs w:val="26"/>
          <w:rtl/>
        </w:rPr>
        <w:t xml:space="preserve"> </w:t>
      </w:r>
      <w:r w:rsidR="005308B1" w:rsidRPr="00F060F6">
        <w:rPr>
          <w:rFonts w:cs="B Nazanin" w:hint="cs"/>
          <w:sz w:val="26"/>
          <w:szCs w:val="26"/>
          <w:rtl/>
        </w:rPr>
        <w:t>بر</w:t>
      </w:r>
      <w:r w:rsidR="005308B1" w:rsidRPr="00F060F6">
        <w:rPr>
          <w:rFonts w:cs="B Nazanin"/>
          <w:sz w:val="26"/>
          <w:szCs w:val="26"/>
          <w:rtl/>
        </w:rPr>
        <w:t xml:space="preserve"> </w:t>
      </w:r>
      <w:r w:rsidR="005308B1" w:rsidRPr="00F060F6">
        <w:rPr>
          <w:rFonts w:cs="B Nazanin" w:hint="cs"/>
          <w:sz w:val="26"/>
          <w:szCs w:val="26"/>
          <w:rtl/>
        </w:rPr>
        <w:t>مصارف</w:t>
      </w:r>
      <w:r w:rsidR="005308B1">
        <w:rPr>
          <w:rFonts w:cs="B Nazanin" w:hint="cs"/>
          <w:sz w:val="26"/>
          <w:szCs w:val="26"/>
          <w:rtl/>
        </w:rPr>
        <w:t xml:space="preserve"> بانک </w:t>
      </w:r>
      <w:r w:rsidR="00BF4697">
        <w:rPr>
          <w:rFonts w:cs="B Nazanin" w:hint="cs"/>
          <w:sz w:val="26"/>
          <w:szCs w:val="26"/>
          <w:rtl/>
        </w:rPr>
        <w:t>نیز در این همایش گفت:</w:t>
      </w:r>
      <w:r w:rsidR="005308B1">
        <w:rPr>
          <w:rFonts w:cs="B Nazanin" w:hint="cs"/>
          <w:sz w:val="26"/>
          <w:szCs w:val="26"/>
          <w:rtl/>
        </w:rPr>
        <w:t xml:space="preserve"> </w:t>
      </w:r>
      <w:r w:rsidR="008E32A8">
        <w:rPr>
          <w:rFonts w:cs="B Nazanin" w:hint="cs"/>
          <w:sz w:val="26"/>
          <w:szCs w:val="26"/>
          <w:rtl/>
        </w:rPr>
        <w:t xml:space="preserve">تا سال 90 متولی ارزیابی در تهاتر اداره کل </w:t>
      </w:r>
      <w:r w:rsidR="002453BD">
        <w:rPr>
          <w:rFonts w:cs="B Nazanin" w:hint="cs"/>
          <w:sz w:val="26"/>
          <w:szCs w:val="26"/>
          <w:rtl/>
        </w:rPr>
        <w:t>مهندسی و املاک</w:t>
      </w:r>
      <w:r w:rsidR="008E32A8">
        <w:rPr>
          <w:rFonts w:cs="B Nazanin" w:hint="cs"/>
          <w:sz w:val="26"/>
          <w:szCs w:val="26"/>
          <w:rtl/>
        </w:rPr>
        <w:t xml:space="preserve"> بانک </w:t>
      </w:r>
      <w:r w:rsidR="00BF4697">
        <w:rPr>
          <w:rFonts w:cs="B Nazanin" w:hint="cs"/>
          <w:sz w:val="26"/>
          <w:szCs w:val="26"/>
          <w:rtl/>
        </w:rPr>
        <w:t>بود</w:t>
      </w:r>
      <w:r w:rsidR="008E32A8">
        <w:rPr>
          <w:rFonts w:cs="B Nazanin" w:hint="cs"/>
          <w:sz w:val="26"/>
          <w:szCs w:val="26"/>
          <w:rtl/>
        </w:rPr>
        <w:t xml:space="preserve"> اما سپس ارزیاب</w:t>
      </w:r>
      <w:r w:rsidR="00BF4697">
        <w:rPr>
          <w:rFonts w:cs="B Nazanin" w:hint="cs"/>
          <w:sz w:val="26"/>
          <w:szCs w:val="26"/>
          <w:rtl/>
        </w:rPr>
        <w:t>ی ها</w:t>
      </w:r>
      <w:r w:rsidR="008E32A8">
        <w:rPr>
          <w:rFonts w:cs="B Nazanin" w:hint="cs"/>
          <w:sz w:val="26"/>
          <w:szCs w:val="26"/>
          <w:rtl/>
        </w:rPr>
        <w:t>ی بیش از 20 میلیارد ریال به کارشناسان رسمی دادگستری ارجاع داده شده است.</w:t>
      </w:r>
      <w:r w:rsidR="00810DDF">
        <w:rPr>
          <w:rFonts w:cs="B Nazanin" w:hint="cs"/>
          <w:sz w:val="26"/>
          <w:szCs w:val="26"/>
          <w:rtl/>
        </w:rPr>
        <w:t xml:space="preserve"> </w:t>
      </w:r>
      <w:r w:rsidR="005308B1">
        <w:rPr>
          <w:rFonts w:cs="B Nazanin" w:hint="cs"/>
          <w:sz w:val="26"/>
          <w:szCs w:val="26"/>
          <w:rtl/>
        </w:rPr>
        <w:t xml:space="preserve">در سال جاری دستورالعمل تهاتر </w:t>
      </w:r>
      <w:r w:rsidR="00081AB2">
        <w:rPr>
          <w:rFonts w:cs="B Nazanin" w:hint="cs"/>
          <w:sz w:val="26"/>
          <w:szCs w:val="26"/>
          <w:rtl/>
        </w:rPr>
        <w:t xml:space="preserve">تغییراتی داشت که توسط اداره کل سازمان و </w:t>
      </w:r>
      <w:r w:rsidR="00282A68">
        <w:rPr>
          <w:rFonts w:cs="B Nazanin" w:hint="cs"/>
          <w:sz w:val="26"/>
          <w:szCs w:val="26"/>
          <w:rtl/>
        </w:rPr>
        <w:t xml:space="preserve">روش ها به واحدها ابلاغ شد و </w:t>
      </w:r>
      <w:r w:rsidR="00081AB2">
        <w:rPr>
          <w:rFonts w:cs="B Nazanin" w:hint="cs"/>
          <w:sz w:val="26"/>
          <w:szCs w:val="26"/>
          <w:rtl/>
        </w:rPr>
        <w:t xml:space="preserve">در دستورالعمل جدید نحوه ارجاع </w:t>
      </w:r>
      <w:r w:rsidR="00D775C1">
        <w:rPr>
          <w:rFonts w:cs="B Nazanin" w:hint="cs"/>
          <w:sz w:val="26"/>
          <w:szCs w:val="26"/>
          <w:rtl/>
        </w:rPr>
        <w:t>به کارشناسان رسمی دادگستری تبیین شده است.</w:t>
      </w:r>
    </w:p>
    <w:p w:rsidR="00012749" w:rsidRDefault="00A463AA" w:rsidP="00A463AA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در </w:t>
      </w:r>
      <w:r w:rsidR="00D136FD">
        <w:rPr>
          <w:rFonts w:cs="B Nazanin" w:hint="cs"/>
          <w:sz w:val="26"/>
          <w:szCs w:val="26"/>
          <w:rtl/>
        </w:rPr>
        <w:t xml:space="preserve">این </w:t>
      </w:r>
      <w:bookmarkStart w:id="0" w:name="_GoBack"/>
      <w:bookmarkEnd w:id="0"/>
      <w:r>
        <w:rPr>
          <w:rFonts w:cs="B Nazanin" w:hint="cs"/>
          <w:sz w:val="26"/>
          <w:szCs w:val="26"/>
          <w:rtl/>
        </w:rPr>
        <w:t xml:space="preserve">همایش </w:t>
      </w:r>
      <w:r w:rsidR="004C3EFA">
        <w:rPr>
          <w:rFonts w:cs="B Nazanin" w:hint="cs"/>
          <w:sz w:val="26"/>
          <w:szCs w:val="26"/>
          <w:rtl/>
        </w:rPr>
        <w:t xml:space="preserve">به سوالات </w:t>
      </w:r>
      <w:r w:rsidR="00824CA1">
        <w:rPr>
          <w:rFonts w:cs="B Nazanin" w:hint="cs"/>
          <w:sz w:val="26"/>
          <w:szCs w:val="26"/>
          <w:rtl/>
        </w:rPr>
        <w:t xml:space="preserve">حاضران درباره </w:t>
      </w:r>
      <w:r w:rsidR="00CD270D">
        <w:rPr>
          <w:rFonts w:cs="B Nazanin" w:hint="cs"/>
          <w:sz w:val="26"/>
          <w:szCs w:val="26"/>
          <w:rtl/>
        </w:rPr>
        <w:t xml:space="preserve">مسایل </w:t>
      </w:r>
      <w:r w:rsidR="00824CA1">
        <w:rPr>
          <w:rFonts w:cs="B Nazanin" w:hint="cs"/>
          <w:sz w:val="26"/>
          <w:szCs w:val="26"/>
          <w:rtl/>
        </w:rPr>
        <w:t xml:space="preserve">ارزیابی وثایق، ارزیابی تهاتر ، نحوه ارجاع </w:t>
      </w:r>
      <w:r w:rsidR="00CD270D">
        <w:rPr>
          <w:rFonts w:cs="B Nazanin" w:hint="cs"/>
          <w:sz w:val="26"/>
          <w:szCs w:val="26"/>
          <w:rtl/>
        </w:rPr>
        <w:t>ارزیابی های بیش از 20 میلیارد ریال</w:t>
      </w:r>
      <w:r w:rsidR="00824CA1">
        <w:rPr>
          <w:rFonts w:cs="B Nazanin" w:hint="cs"/>
          <w:sz w:val="26"/>
          <w:szCs w:val="26"/>
          <w:rtl/>
        </w:rPr>
        <w:t xml:space="preserve"> به کارشناسان رسمی دادگستری و ارزیابی موازی با اقدامات اجرایی ثبت</w:t>
      </w:r>
      <w:r>
        <w:rPr>
          <w:rFonts w:cs="B Nazanin" w:hint="cs"/>
          <w:sz w:val="26"/>
          <w:szCs w:val="26"/>
          <w:rtl/>
        </w:rPr>
        <w:t xml:space="preserve"> نیز</w:t>
      </w:r>
      <w:r w:rsidR="00824CA1">
        <w:rPr>
          <w:rFonts w:cs="B Nazanin" w:hint="cs"/>
          <w:sz w:val="26"/>
          <w:szCs w:val="26"/>
          <w:rtl/>
        </w:rPr>
        <w:t xml:space="preserve"> پاسخ داده شد.</w:t>
      </w:r>
    </w:p>
    <w:sectPr w:rsidR="00012749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EC"/>
    <w:rsid w:val="00012749"/>
    <w:rsid w:val="00081AB2"/>
    <w:rsid w:val="000F5B52"/>
    <w:rsid w:val="002453BD"/>
    <w:rsid w:val="00270C97"/>
    <w:rsid w:val="002758DC"/>
    <w:rsid w:val="00282A68"/>
    <w:rsid w:val="002933BF"/>
    <w:rsid w:val="003730D6"/>
    <w:rsid w:val="003B6375"/>
    <w:rsid w:val="003D18F0"/>
    <w:rsid w:val="004128B3"/>
    <w:rsid w:val="004C3EFA"/>
    <w:rsid w:val="004E5421"/>
    <w:rsid w:val="005308B1"/>
    <w:rsid w:val="00532193"/>
    <w:rsid w:val="005F1D15"/>
    <w:rsid w:val="005F3BB3"/>
    <w:rsid w:val="00616EB5"/>
    <w:rsid w:val="006241B6"/>
    <w:rsid w:val="0062497A"/>
    <w:rsid w:val="00624E7A"/>
    <w:rsid w:val="0063094D"/>
    <w:rsid w:val="00667221"/>
    <w:rsid w:val="006D1BBC"/>
    <w:rsid w:val="006D37D4"/>
    <w:rsid w:val="00720D22"/>
    <w:rsid w:val="00762582"/>
    <w:rsid w:val="007D6A1E"/>
    <w:rsid w:val="007E4315"/>
    <w:rsid w:val="007E6734"/>
    <w:rsid w:val="00810DDF"/>
    <w:rsid w:val="00824CA1"/>
    <w:rsid w:val="00846CFE"/>
    <w:rsid w:val="00853A9D"/>
    <w:rsid w:val="00896FFB"/>
    <w:rsid w:val="008E32A8"/>
    <w:rsid w:val="00920939"/>
    <w:rsid w:val="00985665"/>
    <w:rsid w:val="009C1DEC"/>
    <w:rsid w:val="009E5F52"/>
    <w:rsid w:val="00A26346"/>
    <w:rsid w:val="00A3639A"/>
    <w:rsid w:val="00A463AA"/>
    <w:rsid w:val="00B103A4"/>
    <w:rsid w:val="00B33823"/>
    <w:rsid w:val="00BE7E4E"/>
    <w:rsid w:val="00BF4697"/>
    <w:rsid w:val="00C81679"/>
    <w:rsid w:val="00CD270D"/>
    <w:rsid w:val="00D136FD"/>
    <w:rsid w:val="00D2671E"/>
    <w:rsid w:val="00D434C2"/>
    <w:rsid w:val="00D775C1"/>
    <w:rsid w:val="00E85EE5"/>
    <w:rsid w:val="00E96AB9"/>
    <w:rsid w:val="00EF42BF"/>
    <w:rsid w:val="00F060F6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992154-96BA-42CE-8E95-4D88EFC2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15</cp:revision>
  <cp:lastPrinted>2018-10-15T12:26:00Z</cp:lastPrinted>
  <dcterms:created xsi:type="dcterms:W3CDTF">2018-10-15T10:23:00Z</dcterms:created>
  <dcterms:modified xsi:type="dcterms:W3CDTF">2018-10-15T12:27:00Z</dcterms:modified>
</cp:coreProperties>
</file>