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A" w:rsidRPr="00060696" w:rsidRDefault="00060696" w:rsidP="00060696">
      <w:pPr>
        <w:jc w:val="center"/>
        <w:rPr>
          <w:rFonts w:cs="B Nazanin" w:hint="cs"/>
          <w:b/>
          <w:bCs/>
          <w:sz w:val="26"/>
          <w:szCs w:val="26"/>
          <w:rtl/>
        </w:rPr>
      </w:pPr>
      <w:bookmarkStart w:id="0" w:name="_GoBack"/>
      <w:r w:rsidRPr="00060696">
        <w:rPr>
          <w:rFonts w:cs="B Nazanin" w:hint="cs"/>
          <w:b/>
          <w:bCs/>
          <w:sz w:val="26"/>
          <w:szCs w:val="26"/>
          <w:rtl/>
        </w:rPr>
        <w:t>تاکید عضو هیات مدیره بانک ملی ایران بر تعامل بیشتر با واحدهای تولیدی</w:t>
      </w:r>
    </w:p>
    <w:bookmarkEnd w:id="0"/>
    <w:p w:rsidR="00060696" w:rsidRPr="00060696" w:rsidRDefault="00060696">
      <w:pPr>
        <w:rPr>
          <w:rFonts w:cs="B Nazanin"/>
          <w:sz w:val="26"/>
          <w:szCs w:val="26"/>
          <w:rtl/>
        </w:rPr>
      </w:pPr>
    </w:p>
    <w:p w:rsidR="00CF3957" w:rsidRDefault="00060696" w:rsidP="00CF3957">
      <w:pPr>
        <w:rPr>
          <w:rFonts w:cs="B Nazanin" w:hint="cs"/>
          <w:sz w:val="26"/>
          <w:szCs w:val="26"/>
          <w:rtl/>
        </w:rPr>
      </w:pPr>
      <w:r w:rsidRPr="00060696">
        <w:rPr>
          <w:rFonts w:cs="B Nazanin" w:hint="cs"/>
          <w:sz w:val="26"/>
          <w:szCs w:val="26"/>
          <w:rtl/>
        </w:rPr>
        <w:t>عضو هیات مدیره بانک ملی ایران در بازدید از شرکت تولیدی مارگارین،</w:t>
      </w:r>
      <w:r w:rsidR="00CF3957">
        <w:rPr>
          <w:rFonts w:cs="B Nazanin" w:hint="cs"/>
          <w:sz w:val="26"/>
          <w:szCs w:val="26"/>
          <w:rtl/>
        </w:rPr>
        <w:t xml:space="preserve"> ضمن تاکید</w:t>
      </w:r>
      <w:r w:rsidRPr="00060696">
        <w:rPr>
          <w:rFonts w:cs="B Nazanin" w:hint="cs"/>
          <w:sz w:val="26"/>
          <w:szCs w:val="26"/>
          <w:rtl/>
        </w:rPr>
        <w:t xml:space="preserve"> بر تعامل بیشتر </w:t>
      </w:r>
      <w:r w:rsidR="00CF3957">
        <w:rPr>
          <w:rFonts w:cs="B Nazanin" w:hint="cs"/>
          <w:sz w:val="26"/>
          <w:szCs w:val="26"/>
          <w:rtl/>
        </w:rPr>
        <w:t xml:space="preserve">با واحدهای تولیدی، از آمادگی </w:t>
      </w:r>
      <w:r w:rsidR="00CF4049">
        <w:rPr>
          <w:rFonts w:cs="B Nazanin" w:hint="cs"/>
          <w:sz w:val="26"/>
          <w:szCs w:val="26"/>
          <w:rtl/>
        </w:rPr>
        <w:t xml:space="preserve">کامل </w:t>
      </w:r>
      <w:r w:rsidR="00CF3957">
        <w:rPr>
          <w:rFonts w:cs="B Nazanin" w:hint="cs"/>
          <w:sz w:val="26"/>
          <w:szCs w:val="26"/>
          <w:rtl/>
        </w:rPr>
        <w:t>این بانک برای حل مشکلات بنگاه ها</w:t>
      </w:r>
      <w:r w:rsidR="00CF4049">
        <w:rPr>
          <w:rFonts w:cs="B Nazanin" w:hint="cs"/>
          <w:sz w:val="26"/>
          <w:szCs w:val="26"/>
          <w:rtl/>
        </w:rPr>
        <w:t>ی اقتصادی</w:t>
      </w:r>
      <w:r w:rsidR="00CF3957">
        <w:rPr>
          <w:rFonts w:cs="B Nazanin" w:hint="cs"/>
          <w:sz w:val="26"/>
          <w:szCs w:val="26"/>
          <w:rtl/>
        </w:rPr>
        <w:t xml:space="preserve"> خبر داد.</w:t>
      </w:r>
    </w:p>
    <w:p w:rsidR="00CF3957" w:rsidRDefault="00060696" w:rsidP="00CF4049">
      <w:pPr>
        <w:rPr>
          <w:rFonts w:cs="B Nazanin" w:hint="cs"/>
          <w:sz w:val="26"/>
          <w:szCs w:val="26"/>
          <w:rtl/>
        </w:rPr>
      </w:pPr>
      <w:r w:rsidRPr="00060696">
        <w:rPr>
          <w:rFonts w:cs="B Nazanin" w:hint="cs"/>
          <w:sz w:val="26"/>
          <w:szCs w:val="26"/>
          <w:rtl/>
        </w:rPr>
        <w:t>به گزارش روابط عمومی بانک ملی ایران،</w:t>
      </w:r>
      <w:r>
        <w:rPr>
          <w:rFonts w:cs="B Nazanin" w:hint="cs"/>
          <w:sz w:val="26"/>
          <w:szCs w:val="26"/>
          <w:rtl/>
        </w:rPr>
        <w:t xml:space="preserve"> </w:t>
      </w:r>
      <w:r w:rsidR="00CF3957">
        <w:rPr>
          <w:rFonts w:cs="B Nazanin" w:hint="cs"/>
          <w:sz w:val="26"/>
          <w:szCs w:val="26"/>
          <w:rtl/>
        </w:rPr>
        <w:t>محمود شایان در این بازدید که</w:t>
      </w:r>
      <w:r w:rsidR="00CF4049">
        <w:rPr>
          <w:rFonts w:cs="B Nazanin" w:hint="cs"/>
          <w:sz w:val="26"/>
          <w:szCs w:val="26"/>
          <w:rtl/>
        </w:rPr>
        <w:t xml:space="preserve"> در راستای بررسی مشکلات مالی واحدهای تولیدی و اتخاذ تصمیمات مناسب در جهت تامین مالی بنگاه های اقتصادی</w:t>
      </w:r>
      <w:r w:rsidR="00CF3957">
        <w:rPr>
          <w:rFonts w:cs="B Nazanin" w:hint="cs"/>
          <w:sz w:val="26"/>
          <w:szCs w:val="26"/>
          <w:rtl/>
        </w:rPr>
        <w:t xml:space="preserve"> با حضور ناصر شاهباز دیگر عضو هیات مدیره، </w:t>
      </w:r>
      <w:r w:rsidR="00CF3957" w:rsidRPr="00CF3957">
        <w:rPr>
          <w:rFonts w:cs="B Nazanin" w:hint="cs"/>
          <w:sz w:val="26"/>
          <w:szCs w:val="26"/>
          <w:rtl/>
        </w:rPr>
        <w:t>محمدنور</w:t>
      </w:r>
      <w:r w:rsidR="00CF3957" w:rsidRPr="00CF3957">
        <w:rPr>
          <w:rFonts w:cs="B Nazanin"/>
          <w:sz w:val="26"/>
          <w:szCs w:val="26"/>
          <w:rtl/>
        </w:rPr>
        <w:t xml:space="preserve"> </w:t>
      </w:r>
      <w:r w:rsidR="00CF3957" w:rsidRPr="00CF3957">
        <w:rPr>
          <w:rFonts w:cs="B Nazanin" w:hint="cs"/>
          <w:sz w:val="26"/>
          <w:szCs w:val="26"/>
          <w:rtl/>
        </w:rPr>
        <w:t>آزادی</w:t>
      </w:r>
      <w:r w:rsidR="00CF3957">
        <w:rPr>
          <w:rFonts w:cs="B Nazanin" w:hint="cs"/>
          <w:sz w:val="26"/>
          <w:szCs w:val="26"/>
          <w:rtl/>
        </w:rPr>
        <w:t xml:space="preserve"> </w:t>
      </w:r>
      <w:r w:rsidR="00CF3957" w:rsidRPr="00CF3957">
        <w:rPr>
          <w:rFonts w:cs="B Nazanin" w:hint="cs"/>
          <w:sz w:val="26"/>
          <w:szCs w:val="26"/>
          <w:rtl/>
        </w:rPr>
        <w:t>مدیر</w:t>
      </w:r>
      <w:r w:rsidR="00CF3957" w:rsidRPr="00CF3957">
        <w:rPr>
          <w:rFonts w:cs="B Nazanin"/>
          <w:sz w:val="26"/>
          <w:szCs w:val="26"/>
          <w:rtl/>
        </w:rPr>
        <w:t xml:space="preserve"> </w:t>
      </w:r>
      <w:r w:rsidR="00CF3957" w:rsidRPr="00CF3957">
        <w:rPr>
          <w:rFonts w:cs="B Nazanin" w:hint="cs"/>
          <w:sz w:val="26"/>
          <w:szCs w:val="26"/>
          <w:rtl/>
        </w:rPr>
        <w:t>امور</w:t>
      </w:r>
      <w:r w:rsidR="00CF3957" w:rsidRPr="00CF3957">
        <w:rPr>
          <w:rFonts w:cs="B Nazanin"/>
          <w:sz w:val="26"/>
          <w:szCs w:val="26"/>
          <w:rtl/>
        </w:rPr>
        <w:t xml:space="preserve"> </w:t>
      </w:r>
      <w:r w:rsidR="00CF3957" w:rsidRPr="00CF3957">
        <w:rPr>
          <w:rFonts w:cs="B Nazanin" w:hint="cs"/>
          <w:sz w:val="26"/>
          <w:szCs w:val="26"/>
          <w:rtl/>
        </w:rPr>
        <w:t>شعب</w:t>
      </w:r>
      <w:r w:rsidR="00CF3957" w:rsidRPr="00CF3957">
        <w:rPr>
          <w:rFonts w:cs="B Nazanin"/>
          <w:sz w:val="26"/>
          <w:szCs w:val="26"/>
          <w:rtl/>
        </w:rPr>
        <w:t xml:space="preserve"> </w:t>
      </w:r>
      <w:r w:rsidR="00CF3957">
        <w:rPr>
          <w:rFonts w:cs="B Nazanin" w:hint="cs"/>
          <w:sz w:val="26"/>
          <w:szCs w:val="26"/>
          <w:rtl/>
        </w:rPr>
        <w:t xml:space="preserve">تهران، فرید رشیدی رییس اداره کل اعتبارات و تنی چند از مدیران بانک برگزار شد، تاکید کرد: بانک ملی ایران در راستای اجرای سیاست های اقتصاد مقاومتی و تحقق اهداف دولت همواره </w:t>
      </w:r>
      <w:r w:rsidR="00CF4049">
        <w:rPr>
          <w:rFonts w:cs="B Nazanin" w:hint="cs"/>
          <w:sz w:val="26"/>
          <w:szCs w:val="26"/>
          <w:rtl/>
        </w:rPr>
        <w:t xml:space="preserve">حمایت های ویژه ای </w:t>
      </w:r>
      <w:r w:rsidR="00CF3957">
        <w:rPr>
          <w:rFonts w:cs="B Nazanin" w:hint="cs"/>
          <w:sz w:val="26"/>
          <w:szCs w:val="26"/>
          <w:rtl/>
        </w:rPr>
        <w:t xml:space="preserve">از واحدهای تولیدی، صنعتی و تجاری داشته </w:t>
      </w:r>
      <w:r w:rsidR="00CF4049">
        <w:rPr>
          <w:rFonts w:cs="B Nazanin" w:hint="cs"/>
          <w:sz w:val="26"/>
          <w:szCs w:val="26"/>
          <w:rtl/>
        </w:rPr>
        <w:t>است و از این رو برای بررسی و رفع مشکلات شرکت تولیدی مارگارین نیز آمادگی کامل دارد.</w:t>
      </w:r>
    </w:p>
    <w:p w:rsidR="00CF4049" w:rsidRDefault="00CF4049" w:rsidP="00CF4049">
      <w:pPr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در جریان این بازدید واحدهای تصفیه روغن و مخزن میانی شرکت مارگارین نیز با حضور مدیران بانک ملی ایران افتتاح شد.</w:t>
      </w:r>
    </w:p>
    <w:p w:rsidR="00CF4049" w:rsidRDefault="00CF4049" w:rsidP="00CF3957">
      <w:pPr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همچنین مدیران این واحد تولیدی نیز به بیان مشکلات و دیدگاه های خود پرداختند.</w:t>
      </w:r>
    </w:p>
    <w:p w:rsidR="00060696" w:rsidRPr="00060696" w:rsidRDefault="00CF4049" w:rsidP="00CF4049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مارگارین </w:t>
      </w:r>
      <w:r w:rsidR="00060696" w:rsidRPr="00060696">
        <w:rPr>
          <w:rFonts w:cs="B Nazanin" w:hint="cs"/>
          <w:sz w:val="26"/>
          <w:szCs w:val="26"/>
          <w:rtl/>
        </w:rPr>
        <w:t>اولين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شركت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توليدكننده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روغن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گياهي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در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ايران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است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كه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در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دی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ماه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سال</w:t>
      </w:r>
      <w:r w:rsidR="00060696" w:rsidRPr="00060696">
        <w:rPr>
          <w:rFonts w:cs="B Nazanin"/>
          <w:sz w:val="26"/>
          <w:szCs w:val="26"/>
          <w:rtl/>
        </w:rPr>
        <w:t xml:space="preserve"> 1332 </w:t>
      </w:r>
      <w:r w:rsidR="00060696" w:rsidRPr="00060696">
        <w:rPr>
          <w:rFonts w:cs="B Nazanin" w:hint="cs"/>
          <w:sz w:val="26"/>
          <w:szCs w:val="26"/>
          <w:rtl/>
        </w:rPr>
        <w:t>با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ظرفیت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تصفيه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هشت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تن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روغن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گياهي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در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روز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پا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به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عرصه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صنعت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گذاشت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و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اکنون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با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همكاري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كارشناسان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مجرب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توانسته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است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با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ظرفیت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توليدي</w:t>
      </w:r>
      <w:r w:rsidR="00060696" w:rsidRPr="00060696">
        <w:rPr>
          <w:rFonts w:cs="B Nazanin"/>
          <w:sz w:val="26"/>
          <w:szCs w:val="26"/>
          <w:rtl/>
        </w:rPr>
        <w:t xml:space="preserve"> 1000 </w:t>
      </w:r>
      <w:r w:rsidR="00060696" w:rsidRPr="00060696">
        <w:rPr>
          <w:rFonts w:cs="B Nazanin" w:hint="cs"/>
          <w:sz w:val="26"/>
          <w:szCs w:val="26"/>
          <w:rtl/>
        </w:rPr>
        <w:t>تن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در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روز،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میهمان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بسیاری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ازخانواده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ها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و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صنایع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مختلف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کشور</w:t>
      </w:r>
      <w:r w:rsidR="00060696" w:rsidRPr="00060696">
        <w:rPr>
          <w:rFonts w:cs="B Nazanin"/>
          <w:sz w:val="26"/>
          <w:szCs w:val="26"/>
          <w:rtl/>
        </w:rPr>
        <w:t xml:space="preserve"> </w:t>
      </w:r>
      <w:r w:rsidR="00060696" w:rsidRPr="00060696">
        <w:rPr>
          <w:rFonts w:cs="B Nazanin" w:hint="cs"/>
          <w:sz w:val="26"/>
          <w:szCs w:val="26"/>
          <w:rtl/>
        </w:rPr>
        <w:t>باشد</w:t>
      </w:r>
      <w:r w:rsidR="00060696" w:rsidRPr="00060696">
        <w:rPr>
          <w:rFonts w:cs="B Nazanin"/>
          <w:sz w:val="26"/>
          <w:szCs w:val="26"/>
          <w:rtl/>
        </w:rPr>
        <w:t>.</w:t>
      </w:r>
    </w:p>
    <w:sectPr w:rsidR="00060696" w:rsidRPr="00060696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15"/>
    <w:rsid w:val="00060696"/>
    <w:rsid w:val="004128B3"/>
    <w:rsid w:val="00624E7A"/>
    <w:rsid w:val="00CC4115"/>
    <w:rsid w:val="00CF3957"/>
    <w:rsid w:val="00CF4049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6D58D1-93CC-44E1-8D44-D5A4210B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3</cp:revision>
  <cp:lastPrinted>2018-07-25T10:00:00Z</cp:lastPrinted>
  <dcterms:created xsi:type="dcterms:W3CDTF">2018-07-25T09:11:00Z</dcterms:created>
  <dcterms:modified xsi:type="dcterms:W3CDTF">2018-07-25T10:00:00Z</dcterms:modified>
</cp:coreProperties>
</file>